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C8" w:rsidRPr="00A632C8" w:rsidRDefault="00A632C8" w:rsidP="00A632C8">
      <w:pPr>
        <w:spacing w:after="0" w:line="240" w:lineRule="auto"/>
        <w:ind w:firstLine="709"/>
        <w:jc w:val="both"/>
        <w:rPr>
          <w:b/>
        </w:rPr>
      </w:pPr>
      <w:r w:rsidRPr="00A632C8">
        <w:rPr>
          <w:b/>
        </w:rPr>
        <w:t xml:space="preserve"> Безопасное лето: что родителям важно помнить, а детям — знать</w:t>
      </w:r>
    </w:p>
    <w:p w:rsidR="00A632C8" w:rsidRDefault="00A632C8" w:rsidP="00A632C8">
      <w:pPr>
        <w:spacing w:after="0" w:line="240" w:lineRule="auto"/>
        <w:ind w:firstLine="709"/>
        <w:jc w:val="both"/>
      </w:pPr>
    </w:p>
    <w:p w:rsidR="00A632C8" w:rsidRDefault="00A632C8" w:rsidP="00A632C8">
      <w:pPr>
        <w:spacing w:after="0" w:line="240" w:lineRule="auto"/>
        <w:ind w:firstLine="709"/>
        <w:jc w:val="both"/>
      </w:pPr>
      <w:r>
        <w:t>Дорогие мамы, папы, бабушки и дедушки!</w:t>
      </w:r>
    </w:p>
    <w:p w:rsidR="00A632C8" w:rsidRDefault="00A632C8" w:rsidP="00A632C8">
      <w:pPr>
        <w:spacing w:after="0" w:line="240" w:lineRule="auto"/>
        <w:ind w:firstLine="709"/>
        <w:jc w:val="both"/>
      </w:pPr>
    </w:p>
    <w:p w:rsidR="00A632C8" w:rsidRDefault="00A632C8" w:rsidP="00A632C8">
      <w:pPr>
        <w:spacing w:after="0" w:line="240" w:lineRule="auto"/>
        <w:ind w:firstLine="709"/>
        <w:jc w:val="both"/>
      </w:pPr>
      <w:r>
        <w:t>Лето наступило. Дети выбежали на улицу с утра пораньше и готовы пропадать там до вечера. С одной стороны, это здорово — свежий воздух, движение, новые впечатления. С другой — именно в каникулы резко растёт число несчастных случаев. И я пишу эту статью не для того, чтобы напугать. А чтобы мы вместе подумали: как сделать так, чтобы лето принесло только радость.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За много лет работы психологом я много раз слышала от родителей одну фразу: «Я же ему сто раз говорила!». И после этого случалась беда. Правда в том, что говорить — недостаточно. Дети слышат нас выборочно, а иногда вообще не слышат, потому что наш голос для них — привычный фон. Давайте разберёмся, на что обратить внимание по-настоящему.</w:t>
      </w:r>
    </w:p>
    <w:p w:rsidR="00A632C8" w:rsidRPr="00F4274C" w:rsidRDefault="00A632C8" w:rsidP="00A632C8">
      <w:pPr>
        <w:spacing w:after="0" w:line="240" w:lineRule="auto"/>
        <w:ind w:firstLine="709"/>
        <w:jc w:val="both"/>
        <w:rPr>
          <w:b/>
        </w:rPr>
      </w:pPr>
      <w:r w:rsidRPr="00F4274C">
        <w:rPr>
          <w:b/>
        </w:rPr>
        <w:t>Первое. Дорога и транспорт: почему ребёнок не видит опасность?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Маленький человек устроен иначе, чем мы. До десяти-одиннадцати лет у него ещё не полностью сформировано боковое зрение, а способность прикинуть скорость машины появляется только ближе к подростковому возрасту. Поэтому ваш сын или дочка могут искренне думать, что автомобиль далеко, и спокойно выбегать на проезжую часть. Это не глупость. Это физиология.</w:t>
      </w:r>
    </w:p>
    <w:p w:rsidR="00A632C8" w:rsidRPr="00AB4836" w:rsidRDefault="00A632C8" w:rsidP="00A632C8">
      <w:pPr>
        <w:spacing w:after="0" w:line="240" w:lineRule="auto"/>
        <w:ind w:firstLine="709"/>
        <w:jc w:val="both"/>
        <w:rPr>
          <w:b/>
        </w:rPr>
      </w:pPr>
      <w:r w:rsidRPr="00AB4836">
        <w:rPr>
          <w:b/>
        </w:rPr>
        <w:t>Что с этим делать?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Каждое утро, отпуская ребёнка на прогулку, не просто бросайте «Смотри на дорогу», а проиграйте ситуацию. Спросите: «Ты выходишь из-за припаркованной машины — что видишь?». Пусть ребёнок сам прокрутит в голове: остановиться, посмотреть налево, потом направо, убедиться, что водители его заметили. И не ленитесь сами ходить с детьми до восьми-девяти лет за руку даже по зебре. Потому что привычка смотреть по сторонам вырабатывается годами, а не за один разговор.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 xml:space="preserve">Отдельная история — велосипеды, самокаты, </w:t>
      </w:r>
      <w:proofErr w:type="spellStart"/>
      <w:r>
        <w:t>гироскутеры</w:t>
      </w:r>
      <w:proofErr w:type="spellEnd"/>
      <w:r>
        <w:t>. Дети обожают скорость, но их мозг ещё не умеет быстро просчитывать тормозной путь. Купите шлем. Наденьте наколенники. Не потому что вы «накручиваете», а потому что при падении с велосипеда даже на небольшой скорости можно получить черепно-мозговую травму. И никогда не разрешайте кататься по проезжей части, даже если «там ни одной машины».</w:t>
      </w:r>
    </w:p>
    <w:p w:rsidR="00A632C8" w:rsidRPr="00F4274C" w:rsidRDefault="00A632C8" w:rsidP="00A632C8">
      <w:pPr>
        <w:spacing w:after="0" w:line="240" w:lineRule="auto"/>
        <w:ind w:firstLine="709"/>
        <w:jc w:val="both"/>
        <w:rPr>
          <w:b/>
        </w:rPr>
      </w:pPr>
      <w:r w:rsidRPr="00F4274C">
        <w:rPr>
          <w:b/>
        </w:rPr>
        <w:t>Второе. Вода — то, что нас обманывает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Многие родители думают: «Ребёнок умеет плавать — значит, в воде он в безопасности». Это одно из самых опасных заблуждений.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Я часто вспоминаю случай, о котором рассказывала мама из нашего города. Она отвернулась на секунду, чтобы ответить на сообщение в телефоне, а когда подняла глаза — пятилетний сын уже уходил под воду. Хорошо, что рядом оказался взрослый, который нырнул. Ребёнок нахлебался, но остался жив. Мама до сих пор плачет, когда вспоминает.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Дети тонут молча. В кино это крики и плеск, а по-настоящему — резкий вдох, и всё, человек под водой за двадцать секунд. Никто не зовёт на помощь, потому что сил на крик уже нет.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Поэтому правило номер один: если ребёнок в воде, вы не отводите от него глаз. Вообще. Телефон убираете в сумку, книгу закрываете, разговор с соседкой прерываете. Секунда решает жизнь.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И ещё про надувные игрушки. Круги, матрасы, мячи — это не спасательные средства. Они могут перевернуться, сдуться или улететь по течению. Ребёнок, который держится за надувной круг, расслабляется и перестаёт контролировать своё положение. Не допускайте игр с «утоплением» друг друга, толканий с мостика и заплывов за буйки.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Самое надёжное — купаться там, где есть спасатели, и чтобы один из взрослых всегда находился в воде рядом, особенно если детям меньше десяти лет.</w:t>
      </w:r>
    </w:p>
    <w:p w:rsidR="00A632C8" w:rsidRDefault="00A632C8" w:rsidP="00A632C8">
      <w:pPr>
        <w:spacing w:after="0" w:line="240" w:lineRule="auto"/>
        <w:ind w:firstLine="709"/>
        <w:jc w:val="both"/>
      </w:pPr>
    </w:p>
    <w:p w:rsidR="00A632C8" w:rsidRPr="00F4274C" w:rsidRDefault="00A632C8" w:rsidP="00A632C8">
      <w:pPr>
        <w:spacing w:after="0" w:line="240" w:lineRule="auto"/>
        <w:ind w:firstLine="709"/>
        <w:jc w:val="both"/>
        <w:rPr>
          <w:b/>
        </w:rPr>
      </w:pPr>
      <w:r w:rsidRPr="00F4274C">
        <w:rPr>
          <w:b/>
        </w:rPr>
        <w:lastRenderedPageBreak/>
        <w:t>Третье. Детские площадки, качели, батуты — «безобидные» травмы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На первый взгляд, что страшного в горке или батуте? Но статистика говорит о сотнях переломов и сотрясений каждое лето. И чаще всего они случаются не потому, что оборудование сломано, а потому что дети не соблюдают простые вещи.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Попробуйте не запрещать, а объяснять. Не «Не лезь на мокрую горку!», а «Представь, ты разгоняешься, а внизу лужа — что будет с твоей спиной?». Не «Не прыгай с качелей!», а «Помнишь, у дяди Серёжи зуб выбили, когда он вылетел?». Дети гораздо лучше усваивают правила, когда видят причину, а не слышат готовое «нельзя».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Вот краткий список того, что стоит проговорить с каждым ребёнком перед выходом на площадку: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С горки спускаемся только сидя, ногами вперёд, дожидаемся, пока предыдущий отойдёт в сторону.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Качели — держаться двумя руками, не вставать, не выпрыгивать на полном ходу.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На батуте — один человек, никаких кувырков и сальто, если нет страховочной сетки.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На роликах и скейтборде — шлем и защита обязательны, даже если «жарко». И ни в коем случае не выезжать на дорогу.</w:t>
      </w:r>
    </w:p>
    <w:p w:rsidR="00A632C8" w:rsidRPr="00F4274C" w:rsidRDefault="00A632C8" w:rsidP="00A632C8">
      <w:pPr>
        <w:spacing w:after="0" w:line="240" w:lineRule="auto"/>
        <w:ind w:firstLine="709"/>
        <w:jc w:val="both"/>
        <w:rPr>
          <w:b/>
        </w:rPr>
      </w:pPr>
      <w:r w:rsidRPr="00F4274C">
        <w:rPr>
          <w:b/>
        </w:rPr>
        <w:t>Четвёртое. Как на самом деле говорить с детьми, чтобы они запомнили?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Тут я открою секрет, который спасает нервы многим родителям. Не нужно читать длинных нотаций. Не нужно кричать «ты утонешь!» — ребёнок перестанет реагировать на такие крики после третьего раза. Работает совсем другое.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Коротко и в нужный момент. Лучше сказать одну фразу перед выходом из дома: «Сегодня у реки — я смотрю на тебя, ты не прячешься под воду. Договорились?» — чем часовая лекция на тему безопасности.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Через пример из жизни. Расскажите случай из своего детства (даже придуманный, но правдоподобный). «Я в твоём возрасте упала с велосипеда без шлема и разбила губу — целую неделю суп через трубочку пила. С тех пор всегда надеваю шлем».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Через игру-вопрос. «Что ты сделаешь, если увидишь, что твой друг начал тонуть?» Правильный ответ — не лезть самому, а громко позвать взрослого. «А если мяч укатился на дорогу?» — дождаться, пока машин не будет, или попросить взрослого помочь.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И самый важный момент: ваш личный пример. Если вы сами перебегаете улицу на красный свет или купаетесь там, где запрещено, никакие слова не помогут. Дети копируют действия, а не наставления.</w:t>
      </w:r>
    </w:p>
    <w:p w:rsidR="00A632C8" w:rsidRPr="00F4274C" w:rsidRDefault="00A632C8" w:rsidP="00A632C8">
      <w:pPr>
        <w:spacing w:after="0" w:line="240" w:lineRule="auto"/>
        <w:ind w:firstLine="709"/>
        <w:jc w:val="both"/>
        <w:rPr>
          <w:b/>
        </w:rPr>
      </w:pPr>
      <w:bookmarkStart w:id="0" w:name="_GoBack"/>
      <w:r w:rsidRPr="00F4274C">
        <w:rPr>
          <w:b/>
        </w:rPr>
        <w:t>Что можно сделать прямо сегодня?</w:t>
      </w:r>
    </w:p>
    <w:bookmarkEnd w:id="0"/>
    <w:p w:rsidR="00A632C8" w:rsidRDefault="00A632C8" w:rsidP="00A632C8">
      <w:pPr>
        <w:spacing w:after="0" w:line="240" w:lineRule="auto"/>
        <w:ind w:firstLine="709"/>
        <w:jc w:val="both"/>
      </w:pPr>
      <w:r>
        <w:t>Я предлагаю вам простой чек-лист на каждое летнее утро. Не обязательно всё записывать, можно просто проговорить мысленно.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Обсудили ли мы с ребёнком, куда он идёт и какие опасности его могут ждать на этом маршруте?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В порядке ли его велосипед, есть ли светоотражатели, не стёрты ли тормоза?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Напомнили ли про воду: даже если просто обрызгивать ноги у берега — без взрослого ни шагу?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Положили ли в карман пластырь и антисептик? (для маленьких)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- И главное — смогли ли мы сами успокоиться и не передать ребёнку свою тревогу? Потому что излишне напуганный ребёнок действует хаотично.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 xml:space="preserve">Уважаемые родители, лето должно пахнуть клубникой, костром и рекой, а не больничным коридором. Мы не можем застраховать детей от всего, но мы можем снизить риски до минимума. Для этого не нужны </w:t>
      </w:r>
      <w:proofErr w:type="spellStart"/>
      <w:r>
        <w:t>суперспособности</w:t>
      </w:r>
      <w:proofErr w:type="spellEnd"/>
      <w:r>
        <w:t xml:space="preserve">. Нужно только наше внимание, наше спокойное присутствие и несколько простых правил, которые мы повторяем без крика, но с любовью. </w:t>
      </w:r>
    </w:p>
    <w:p w:rsidR="00A632C8" w:rsidRDefault="00A632C8" w:rsidP="00A632C8">
      <w:pPr>
        <w:spacing w:after="0" w:line="240" w:lineRule="auto"/>
        <w:ind w:firstLine="709"/>
        <w:jc w:val="both"/>
      </w:pPr>
      <w:r>
        <w:t>Желаю вам счастливого и безопасного лета!</w:t>
      </w:r>
    </w:p>
    <w:p w:rsidR="00AB4836" w:rsidRDefault="00AB4836" w:rsidP="00A632C8">
      <w:pPr>
        <w:spacing w:after="0" w:line="240" w:lineRule="auto"/>
        <w:ind w:firstLine="709"/>
        <w:jc w:val="both"/>
      </w:pPr>
    </w:p>
    <w:p w:rsidR="00AB4836" w:rsidRDefault="00AB4836" w:rsidP="00A632C8">
      <w:pPr>
        <w:spacing w:after="0" w:line="240" w:lineRule="auto"/>
        <w:ind w:firstLine="709"/>
        <w:jc w:val="both"/>
      </w:pPr>
      <w:r>
        <w:t>Ведущий психолог ГКУЗ РХ</w:t>
      </w:r>
    </w:p>
    <w:p w:rsidR="00AB4836" w:rsidRDefault="00AB4836" w:rsidP="00A632C8">
      <w:pPr>
        <w:spacing w:after="0" w:line="240" w:lineRule="auto"/>
        <w:ind w:firstLine="709"/>
        <w:jc w:val="both"/>
      </w:pPr>
      <w:r>
        <w:lastRenderedPageBreak/>
        <w:t xml:space="preserve"> «Республиканский центр общественного </w:t>
      </w:r>
    </w:p>
    <w:p w:rsidR="00AB4836" w:rsidRDefault="00AB4836" w:rsidP="00A632C8">
      <w:pPr>
        <w:spacing w:after="0" w:line="240" w:lineRule="auto"/>
        <w:ind w:firstLine="709"/>
        <w:jc w:val="both"/>
      </w:pPr>
      <w:r>
        <w:t xml:space="preserve">здоровья и медицинской </w:t>
      </w:r>
      <w:proofErr w:type="gramStart"/>
      <w:r>
        <w:t xml:space="preserve">профилактики»   </w:t>
      </w:r>
      <w:proofErr w:type="gramEnd"/>
      <w:r>
        <w:t xml:space="preserve">                   Татьяна Конькова</w:t>
      </w:r>
    </w:p>
    <w:sectPr w:rsidR="00AB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C8"/>
    <w:rsid w:val="00192AD0"/>
    <w:rsid w:val="00832C1C"/>
    <w:rsid w:val="00A632C8"/>
    <w:rsid w:val="00AB4836"/>
    <w:rsid w:val="00F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66D2-D512-425A-A110-92EF331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3</cp:revision>
  <dcterms:created xsi:type="dcterms:W3CDTF">2026-05-25T05:56:00Z</dcterms:created>
  <dcterms:modified xsi:type="dcterms:W3CDTF">2026-06-02T06:51:00Z</dcterms:modified>
</cp:coreProperties>
</file>